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Файл с ответами на задание приложить к текущему заданию </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Задания по дисциплине</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Письменно ответьте на вопросы</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1.         Перечислите, какие существуют федеральные государственные программы в сфере социального обеспечения</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2.         Дайте характеристику федеральной государственной программы, на примере какой-нибудь из имеющихся.</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3.         Какими органами разрабатываются федеральные государственные программы?</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Решите ситуационные задачи</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1</w:t>
      </w:r>
      <w:r w:rsidRPr="0061194A">
        <w:rPr>
          <w:rFonts w:ascii="Times New Roman" w:hAnsi="Times New Roman" w:cs="Times New Roman"/>
          <w:color w:val="000000" w:themeColor="text1"/>
          <w:sz w:val="28"/>
          <w:szCs w:val="28"/>
        </w:rPr>
        <w:t>. Иванов обратился в пенсионные органы за назначением пенсии по старости. Из предоставленной трудовой книжки следовало, что он служил в армии 3 года, затем 10 лет нигде не работал, после этого 15 лет работал в качестве слесаря-сантехника в ЖЭКе, затем вновь нигде не работал, один год состоял на учете в службу занятости и получал пособие по безработице. Иванов утверждает, что также в течение 10 лет работал по найму в качестве водителя у священника местной церкви, но запись в трудовую книжку ему сделана не была, однако многочисленные свидетели могут подтвердить факт такой работы.</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Вопросы:</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Каков общий трудовой стаж у Иванова?</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Как Иванов может доказать наличие у него стажа работы, помимо указанного в трудовой книжке?</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2.</w:t>
      </w:r>
      <w:r w:rsidRPr="0061194A">
        <w:rPr>
          <w:rFonts w:ascii="Times New Roman" w:hAnsi="Times New Roman" w:cs="Times New Roman"/>
          <w:color w:val="000000" w:themeColor="text1"/>
          <w:sz w:val="28"/>
          <w:szCs w:val="28"/>
        </w:rPr>
        <w:t> За назначением пенсии 01.11.2016 года обратился гражданин С., ему 60 лет, предоставил справку о среднемесячном денежном довольствии в размере 540000р. В трудовой книжке следующие записи:</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учеба в ВУЗе -5 лет;</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lastRenderedPageBreak/>
        <w:t>- уход за инвалидом 1-ой группы- 2 года;</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работа поваром- 12 лет;</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служба в ОВД  – 13 лет;</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работа сторожем – 5 лет.</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Вопрос:</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На какие виды пенсионного обеспечения имеет право гражданин С. Определить их размер.</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3.</w:t>
      </w:r>
      <w:r w:rsidRPr="0061194A">
        <w:rPr>
          <w:rFonts w:ascii="Times New Roman" w:hAnsi="Times New Roman" w:cs="Times New Roman"/>
          <w:color w:val="000000" w:themeColor="text1"/>
          <w:sz w:val="28"/>
          <w:szCs w:val="28"/>
        </w:rPr>
        <w:t> Государственное учреждение - управление Пенсионного фонда РФ в г. Мытищи обратилось в суд с иском о взыскании излишне полученной суммы пенсии и ЕДВ за 2011г. в размере 117000руб., указывая на то, что Б. 1935 года рождения, являлась получателем пенсии по старости в УПФР в г. Мытищи в размере 16500руб, из них ежемесячной денежной выплаты - 2684руб. Выплата пенсии производилась через Отделение № 345/17СБ РФ в г. Мытищи. В соответствии с графиком доставки пенсия выплачивалась ежемесячно 15 числа каждого месяца ( за исключением если дата приходилась на выходные дни). Б. умерла 20.04.2012г. За Б. пенсию получила гр. С.В. по банковской карте, которая своевременно не известила об этом орган, осуществляющий пенсионное обеспечение. Так УПФР в г. Мытищи в отделение сбербанка была перечислена пенсия и ЕДВ за май- декабрь 2012г. в размере 117000 руб. Однако сумма пенсии и ЕДВ за указанный период не являются недополученными, так как Б.. умерла в апреле 2012 года. Гр. С.В.  же незаконно получила пенсию и ЕДВ за умершего в размере 137000 руб. за май-декабрь 2012 года. УПФР в г. Мытищи обращалось к гр. С.В. с просьбой добровольно внести на расчетный счет Управления излишне полученную сумму пенсии в размере 117000 руб, но гр. С.В.  отказалась.</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Вопросы:</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Кто прав в данной ситуации? Разрешить спор в соответствии с действующим пенсионным законодательством.</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Составить исковое заявление о взыскании излишне полученной суммы пенсии.</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Рассчитать размер государственной пошлины.</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lastRenderedPageBreak/>
        <w:t> </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4.</w:t>
      </w:r>
      <w:r w:rsidRPr="0061194A">
        <w:rPr>
          <w:rFonts w:ascii="Times New Roman" w:hAnsi="Times New Roman" w:cs="Times New Roman"/>
          <w:color w:val="000000" w:themeColor="text1"/>
          <w:sz w:val="28"/>
          <w:szCs w:val="28"/>
        </w:rPr>
        <w:t> Гр-н М. обратился за назначением пенсии 01.08.2016,  ему 60 лет, предоставил справку о среднемесячном заработке за 2000-2001 год, который составил 5000 рублей, ПК после2002 года составил 780000 руб. Заработная плата с 01.01.2015 составила 43000 руб.  В трудовой книжке следующие записи:</w:t>
      </w:r>
    </w:p>
    <w:p w:rsidR="0061194A" w:rsidRPr="0061194A" w:rsidRDefault="0061194A" w:rsidP="0061194A">
      <w:pPr>
        <w:numPr>
          <w:ilvl w:val="0"/>
          <w:numId w:val="15"/>
        </w:num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служба в армии – 3 года; (1975-1978)</w:t>
      </w:r>
    </w:p>
    <w:p w:rsidR="0061194A" w:rsidRPr="0061194A" w:rsidRDefault="0061194A" w:rsidP="0061194A">
      <w:pPr>
        <w:numPr>
          <w:ilvl w:val="0"/>
          <w:numId w:val="15"/>
        </w:num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работа слесарем – 12 лет; (1978-1990)</w:t>
      </w:r>
    </w:p>
    <w:p w:rsidR="0061194A" w:rsidRPr="0061194A" w:rsidRDefault="0061194A" w:rsidP="0061194A">
      <w:pPr>
        <w:numPr>
          <w:ilvl w:val="0"/>
          <w:numId w:val="15"/>
        </w:num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работа на лесозаготовках – 20 лет.(1995-2016).</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        Задание:</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        - </w:t>
      </w:r>
      <w:r w:rsidRPr="0061194A">
        <w:rPr>
          <w:rFonts w:ascii="Times New Roman" w:hAnsi="Times New Roman" w:cs="Times New Roman"/>
          <w:color w:val="000000" w:themeColor="text1"/>
          <w:sz w:val="28"/>
          <w:szCs w:val="28"/>
        </w:rPr>
        <w:t>Определить вид и рассчитать размер пенсии.</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 </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      5.</w:t>
      </w:r>
      <w:r w:rsidRPr="0061194A">
        <w:rPr>
          <w:rFonts w:ascii="Times New Roman" w:hAnsi="Times New Roman" w:cs="Times New Roman"/>
          <w:color w:val="000000" w:themeColor="text1"/>
          <w:sz w:val="28"/>
          <w:szCs w:val="28"/>
        </w:rPr>
        <w:t>  В июле 2016 года в автокатастрофе погиб Фролов и его жена. Их пятимесячного сына</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взяла на воспитание незамужняя сестра Фролова. Она обратилась к работодателю с просьбой предоставить ей отпуск по уходу за ребенком в возрасте до полутора лет.</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b/>
          <w:bCs/>
          <w:color w:val="000000" w:themeColor="text1"/>
          <w:sz w:val="28"/>
          <w:szCs w:val="28"/>
        </w:rPr>
        <w:t>Вопросы:</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Должен ли ей быть предоставлен отпуск и назначено пособие на период отпуска?</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Какие еще пособия должны быть назначены в этом случае?</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Каков порядок их назначения и выплаты?</w:t>
      </w:r>
    </w:p>
    <w:p w:rsidR="0061194A" w:rsidRPr="0061194A" w:rsidRDefault="0061194A" w:rsidP="0061194A">
      <w:pPr>
        <w:rPr>
          <w:rFonts w:ascii="Times New Roman" w:hAnsi="Times New Roman" w:cs="Times New Roman"/>
          <w:color w:val="000000" w:themeColor="text1"/>
          <w:sz w:val="28"/>
          <w:szCs w:val="28"/>
        </w:rPr>
      </w:pPr>
      <w:r w:rsidRPr="0061194A">
        <w:rPr>
          <w:rFonts w:ascii="Times New Roman" w:hAnsi="Times New Roman" w:cs="Times New Roman"/>
          <w:color w:val="000000" w:themeColor="text1"/>
          <w:sz w:val="28"/>
          <w:szCs w:val="28"/>
        </w:rPr>
        <w:t> </w:t>
      </w:r>
    </w:p>
    <w:p w:rsidR="00481A93" w:rsidRPr="003E3372" w:rsidRDefault="00481A93">
      <w:pPr>
        <w:rPr>
          <w:rFonts w:ascii="Times New Roman" w:hAnsi="Times New Roman" w:cs="Times New Roman"/>
          <w:color w:val="000000" w:themeColor="text1"/>
          <w:sz w:val="28"/>
          <w:szCs w:val="28"/>
        </w:rPr>
      </w:pPr>
      <w:bookmarkStart w:id="0" w:name="_GoBack"/>
      <w:bookmarkEnd w:id="0"/>
    </w:p>
    <w:sectPr w:rsidR="00481A93" w:rsidRPr="003E3372" w:rsidSect="003E337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26" w:rsidRDefault="00263B26" w:rsidP="00481A93">
      <w:pPr>
        <w:spacing w:after="0" w:line="240" w:lineRule="auto"/>
      </w:pPr>
      <w:r>
        <w:separator/>
      </w:r>
    </w:p>
  </w:endnote>
  <w:endnote w:type="continuationSeparator" w:id="0">
    <w:p w:rsidR="00263B26" w:rsidRDefault="00263B26" w:rsidP="0048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B6" w:rsidRDefault="00B762B6">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620380"/>
      <w:docPartObj>
        <w:docPartGallery w:val="Page Numbers (Bottom of Page)"/>
        <w:docPartUnique/>
      </w:docPartObj>
    </w:sdtPr>
    <w:sdtEndPr/>
    <w:sdtContent>
      <w:p w:rsidR="003E3372" w:rsidRDefault="003E3372">
        <w:pPr>
          <w:pStyle w:val="ad"/>
          <w:jc w:val="right"/>
        </w:pPr>
        <w:r>
          <w:fldChar w:fldCharType="begin"/>
        </w:r>
        <w:r>
          <w:instrText>PAGE   \* MERGEFORMAT</w:instrText>
        </w:r>
        <w:r>
          <w:fldChar w:fldCharType="separate"/>
        </w:r>
        <w:r w:rsidR="0061194A">
          <w:rPr>
            <w:noProof/>
          </w:rPr>
          <w:t>3</w:t>
        </w:r>
        <w:r>
          <w:fldChar w:fldCharType="end"/>
        </w:r>
      </w:p>
    </w:sdtContent>
  </w:sdt>
  <w:p w:rsidR="003E3372" w:rsidRDefault="003E3372">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B6" w:rsidRDefault="00B762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26" w:rsidRDefault="00263B26" w:rsidP="00481A93">
      <w:pPr>
        <w:spacing w:after="0" w:line="240" w:lineRule="auto"/>
      </w:pPr>
      <w:r>
        <w:separator/>
      </w:r>
    </w:p>
  </w:footnote>
  <w:footnote w:type="continuationSeparator" w:id="0">
    <w:p w:rsidR="00263B26" w:rsidRDefault="00263B26" w:rsidP="0048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B6" w:rsidRDefault="00B762B6">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B6" w:rsidRDefault="00B762B6">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B6" w:rsidRDefault="00B762B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E19"/>
    <w:multiLevelType w:val="hybridMultilevel"/>
    <w:tmpl w:val="1A64E3E2"/>
    <w:lvl w:ilvl="0" w:tplc="683AECE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0D3F6E17"/>
    <w:multiLevelType w:val="multilevel"/>
    <w:tmpl w:val="3460965E"/>
    <w:lvl w:ilvl="0">
      <w:start w:val="1"/>
      <w:numFmt w:val="decimal"/>
      <w:lvlText w:val="%1."/>
      <w:lvlJc w:val="left"/>
      <w:pPr>
        <w:ind w:left="1542" w:hanging="975"/>
      </w:pPr>
      <w:rPr>
        <w:rFonts w:hint="default"/>
        <w:b w:val="0"/>
        <w:color w:val="auto"/>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15:restartNumberingAfterBreak="0">
    <w:nsid w:val="0EE105CB"/>
    <w:multiLevelType w:val="multilevel"/>
    <w:tmpl w:val="EEB0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81DB6"/>
    <w:multiLevelType w:val="multilevel"/>
    <w:tmpl w:val="ED50ACCC"/>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A3320F5"/>
    <w:multiLevelType w:val="hybridMultilevel"/>
    <w:tmpl w:val="1446430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34396"/>
    <w:multiLevelType w:val="hybridMultilevel"/>
    <w:tmpl w:val="48E0082E"/>
    <w:lvl w:ilvl="0" w:tplc="683AE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3C4273"/>
    <w:multiLevelType w:val="hybridMultilevel"/>
    <w:tmpl w:val="75384478"/>
    <w:lvl w:ilvl="0" w:tplc="09068E88">
      <w:start w:val="1"/>
      <w:numFmt w:val="decimal"/>
      <w:lvlText w:val="%1."/>
      <w:lvlJc w:val="left"/>
      <w:pPr>
        <w:ind w:left="1801" w:hanging="1092"/>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8C4A32"/>
    <w:multiLevelType w:val="hybridMultilevel"/>
    <w:tmpl w:val="D5746F1E"/>
    <w:lvl w:ilvl="0" w:tplc="683AE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04427D"/>
    <w:multiLevelType w:val="multilevel"/>
    <w:tmpl w:val="6ECCF874"/>
    <w:lvl w:ilvl="0">
      <w:start w:val="1"/>
      <w:numFmt w:val="decimal"/>
      <w:lvlText w:val="%1."/>
      <w:lvlJc w:val="left"/>
      <w:pPr>
        <w:ind w:left="720" w:hanging="360"/>
      </w:pPr>
      <w:rPr>
        <w:rFonts w:hint="default"/>
      </w:rPr>
    </w:lvl>
    <w:lvl w:ilvl="1">
      <w:start w:val="2"/>
      <w:numFmt w:val="decimal"/>
      <w:isLgl/>
      <w:lvlText w:val="%1.%2"/>
      <w:lvlJc w:val="left"/>
      <w:pPr>
        <w:ind w:left="1128" w:hanging="420"/>
      </w:pPr>
      <w:rPr>
        <w:rFonts w:eastAsiaTheme="majorEastAsia" w:hint="default"/>
      </w:rPr>
    </w:lvl>
    <w:lvl w:ilvl="2">
      <w:start w:val="1"/>
      <w:numFmt w:val="decimal"/>
      <w:isLgl/>
      <w:lvlText w:val="%1.%2.%3"/>
      <w:lvlJc w:val="left"/>
      <w:pPr>
        <w:ind w:left="1776" w:hanging="720"/>
      </w:pPr>
      <w:rPr>
        <w:rFonts w:eastAsiaTheme="majorEastAsia" w:hint="default"/>
      </w:rPr>
    </w:lvl>
    <w:lvl w:ilvl="3">
      <w:start w:val="1"/>
      <w:numFmt w:val="decimal"/>
      <w:isLgl/>
      <w:lvlText w:val="%1.%2.%3.%4"/>
      <w:lvlJc w:val="left"/>
      <w:pPr>
        <w:ind w:left="2124" w:hanging="720"/>
      </w:pPr>
      <w:rPr>
        <w:rFonts w:eastAsiaTheme="majorEastAsia" w:hint="default"/>
      </w:rPr>
    </w:lvl>
    <w:lvl w:ilvl="4">
      <w:start w:val="1"/>
      <w:numFmt w:val="decimal"/>
      <w:isLgl/>
      <w:lvlText w:val="%1.%2.%3.%4.%5"/>
      <w:lvlJc w:val="left"/>
      <w:pPr>
        <w:ind w:left="2832" w:hanging="1080"/>
      </w:pPr>
      <w:rPr>
        <w:rFonts w:eastAsiaTheme="majorEastAsia" w:hint="default"/>
      </w:rPr>
    </w:lvl>
    <w:lvl w:ilvl="5">
      <w:start w:val="1"/>
      <w:numFmt w:val="decimal"/>
      <w:isLgl/>
      <w:lvlText w:val="%1.%2.%3.%4.%5.%6"/>
      <w:lvlJc w:val="left"/>
      <w:pPr>
        <w:ind w:left="3180" w:hanging="1080"/>
      </w:pPr>
      <w:rPr>
        <w:rFonts w:eastAsiaTheme="majorEastAsia" w:hint="default"/>
      </w:rPr>
    </w:lvl>
    <w:lvl w:ilvl="6">
      <w:start w:val="1"/>
      <w:numFmt w:val="decimal"/>
      <w:isLgl/>
      <w:lvlText w:val="%1.%2.%3.%4.%5.%6.%7"/>
      <w:lvlJc w:val="left"/>
      <w:pPr>
        <w:ind w:left="3888" w:hanging="1440"/>
      </w:pPr>
      <w:rPr>
        <w:rFonts w:eastAsiaTheme="majorEastAsia" w:hint="default"/>
      </w:rPr>
    </w:lvl>
    <w:lvl w:ilvl="7">
      <w:start w:val="1"/>
      <w:numFmt w:val="decimal"/>
      <w:isLgl/>
      <w:lvlText w:val="%1.%2.%3.%4.%5.%6.%7.%8"/>
      <w:lvlJc w:val="left"/>
      <w:pPr>
        <w:ind w:left="4236" w:hanging="1440"/>
      </w:pPr>
      <w:rPr>
        <w:rFonts w:eastAsiaTheme="majorEastAsia" w:hint="default"/>
      </w:rPr>
    </w:lvl>
    <w:lvl w:ilvl="8">
      <w:start w:val="1"/>
      <w:numFmt w:val="decimal"/>
      <w:isLgl/>
      <w:lvlText w:val="%1.%2.%3.%4.%5.%6.%7.%8.%9"/>
      <w:lvlJc w:val="left"/>
      <w:pPr>
        <w:ind w:left="4584" w:hanging="1440"/>
      </w:pPr>
      <w:rPr>
        <w:rFonts w:eastAsiaTheme="majorEastAsia" w:hint="default"/>
      </w:rPr>
    </w:lvl>
  </w:abstractNum>
  <w:abstractNum w:abstractNumId="9" w15:restartNumberingAfterBreak="0">
    <w:nsid w:val="5B3E22D7"/>
    <w:multiLevelType w:val="hybridMultilevel"/>
    <w:tmpl w:val="8A5EA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4D18BF"/>
    <w:multiLevelType w:val="hybridMultilevel"/>
    <w:tmpl w:val="1E2A8EF4"/>
    <w:lvl w:ilvl="0" w:tplc="09068E88">
      <w:start w:val="1"/>
      <w:numFmt w:val="decimal"/>
      <w:lvlText w:val="%1."/>
      <w:lvlJc w:val="left"/>
      <w:pPr>
        <w:ind w:left="1801" w:hanging="1092"/>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6E196E"/>
    <w:multiLevelType w:val="hybridMultilevel"/>
    <w:tmpl w:val="A7C49DE0"/>
    <w:lvl w:ilvl="0" w:tplc="09068E88">
      <w:start w:val="1"/>
      <w:numFmt w:val="decimal"/>
      <w:lvlText w:val="%1."/>
      <w:lvlJc w:val="left"/>
      <w:pPr>
        <w:ind w:left="1801" w:hanging="1092"/>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B05837"/>
    <w:multiLevelType w:val="hybridMultilevel"/>
    <w:tmpl w:val="6B589A14"/>
    <w:lvl w:ilvl="0" w:tplc="9B2C961E">
      <w:start w:val="1"/>
      <w:numFmt w:val="decimal"/>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4EF5832"/>
    <w:multiLevelType w:val="hybridMultilevel"/>
    <w:tmpl w:val="6D1EBA6C"/>
    <w:lvl w:ilvl="0" w:tplc="683AEC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9"/>
  </w:num>
  <w:num w:numId="5">
    <w:abstractNumId w:val="6"/>
  </w:num>
  <w:num w:numId="6">
    <w:abstractNumId w:val="11"/>
  </w:num>
  <w:num w:numId="7">
    <w:abstractNumId w:val="10"/>
  </w:num>
  <w:num w:numId="8">
    <w:abstractNumId w:val="3"/>
  </w:num>
  <w:num w:numId="9">
    <w:abstractNumId w:val="13"/>
  </w:num>
  <w:num w:numId="10">
    <w:abstractNumId w:val="7"/>
  </w:num>
  <w:num w:numId="11">
    <w:abstractNumId w:val="0"/>
  </w:num>
  <w:num w:numId="12">
    <w:abstractNumId w:val="8"/>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93"/>
    <w:rsid w:val="00015534"/>
    <w:rsid w:val="00053B32"/>
    <w:rsid w:val="00065573"/>
    <w:rsid w:val="00082251"/>
    <w:rsid w:val="000F06E8"/>
    <w:rsid w:val="0011215D"/>
    <w:rsid w:val="00115F14"/>
    <w:rsid w:val="00194C26"/>
    <w:rsid w:val="00194D84"/>
    <w:rsid w:val="001C2952"/>
    <w:rsid w:val="001C661A"/>
    <w:rsid w:val="001E674D"/>
    <w:rsid w:val="001F23D8"/>
    <w:rsid w:val="0020245A"/>
    <w:rsid w:val="00213AB1"/>
    <w:rsid w:val="00263B26"/>
    <w:rsid w:val="00266B31"/>
    <w:rsid w:val="002773CD"/>
    <w:rsid w:val="00286409"/>
    <w:rsid w:val="00297060"/>
    <w:rsid w:val="002F0385"/>
    <w:rsid w:val="003060DF"/>
    <w:rsid w:val="003179F8"/>
    <w:rsid w:val="00325818"/>
    <w:rsid w:val="003C0777"/>
    <w:rsid w:val="003D0D46"/>
    <w:rsid w:val="003E3372"/>
    <w:rsid w:val="003F7579"/>
    <w:rsid w:val="00405225"/>
    <w:rsid w:val="00415509"/>
    <w:rsid w:val="00424945"/>
    <w:rsid w:val="00434EF7"/>
    <w:rsid w:val="00436258"/>
    <w:rsid w:val="00481A93"/>
    <w:rsid w:val="004A4EC9"/>
    <w:rsid w:val="004E2EEB"/>
    <w:rsid w:val="004F6BE0"/>
    <w:rsid w:val="00516461"/>
    <w:rsid w:val="00563030"/>
    <w:rsid w:val="00590BA7"/>
    <w:rsid w:val="00594EE8"/>
    <w:rsid w:val="005F1E19"/>
    <w:rsid w:val="005F3915"/>
    <w:rsid w:val="006011DB"/>
    <w:rsid w:val="0061194A"/>
    <w:rsid w:val="006411C8"/>
    <w:rsid w:val="00712198"/>
    <w:rsid w:val="007151E7"/>
    <w:rsid w:val="00743658"/>
    <w:rsid w:val="008546D3"/>
    <w:rsid w:val="00855167"/>
    <w:rsid w:val="0087283C"/>
    <w:rsid w:val="00887563"/>
    <w:rsid w:val="008B61C3"/>
    <w:rsid w:val="00901AFF"/>
    <w:rsid w:val="009112AA"/>
    <w:rsid w:val="00915B55"/>
    <w:rsid w:val="00977F55"/>
    <w:rsid w:val="00981B5C"/>
    <w:rsid w:val="009A5184"/>
    <w:rsid w:val="009C3D7C"/>
    <w:rsid w:val="00A42207"/>
    <w:rsid w:val="00A50FF9"/>
    <w:rsid w:val="00AB1FEF"/>
    <w:rsid w:val="00AD1D00"/>
    <w:rsid w:val="00AD4EE6"/>
    <w:rsid w:val="00AF78B4"/>
    <w:rsid w:val="00B02C01"/>
    <w:rsid w:val="00B20A45"/>
    <w:rsid w:val="00B314BE"/>
    <w:rsid w:val="00B37EAB"/>
    <w:rsid w:val="00B60325"/>
    <w:rsid w:val="00B762B6"/>
    <w:rsid w:val="00B86D35"/>
    <w:rsid w:val="00B9286E"/>
    <w:rsid w:val="00B92D4F"/>
    <w:rsid w:val="00B954A0"/>
    <w:rsid w:val="00BE410E"/>
    <w:rsid w:val="00C01A12"/>
    <w:rsid w:val="00C15BDD"/>
    <w:rsid w:val="00C3426F"/>
    <w:rsid w:val="00C36D7E"/>
    <w:rsid w:val="00C43FD3"/>
    <w:rsid w:val="00C8242A"/>
    <w:rsid w:val="00C857B1"/>
    <w:rsid w:val="00D01DC3"/>
    <w:rsid w:val="00D36B0A"/>
    <w:rsid w:val="00D40343"/>
    <w:rsid w:val="00D40E2A"/>
    <w:rsid w:val="00D469DD"/>
    <w:rsid w:val="00D51504"/>
    <w:rsid w:val="00D54A67"/>
    <w:rsid w:val="00D962D2"/>
    <w:rsid w:val="00DA5E3F"/>
    <w:rsid w:val="00E024E8"/>
    <w:rsid w:val="00E13255"/>
    <w:rsid w:val="00E263A9"/>
    <w:rsid w:val="00E81A29"/>
    <w:rsid w:val="00EA0347"/>
    <w:rsid w:val="00EB1307"/>
    <w:rsid w:val="00EF5C7D"/>
    <w:rsid w:val="00F63C04"/>
    <w:rsid w:val="00F64ECC"/>
    <w:rsid w:val="00F72CA3"/>
    <w:rsid w:val="00F7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32D60"/>
  <w15:docId w15:val="{4DCE55C1-24C5-402C-8E88-5AD497B7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81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0A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A93"/>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481A93"/>
    <w:rPr>
      <w:color w:val="0000FF" w:themeColor="hyperlink"/>
      <w:u w:val="single"/>
    </w:rPr>
  </w:style>
  <w:style w:type="paragraph" w:styleId="a4">
    <w:name w:val="List Paragraph"/>
    <w:basedOn w:val="a"/>
    <w:uiPriority w:val="34"/>
    <w:qFormat/>
    <w:rsid w:val="00481A93"/>
    <w:pPr>
      <w:ind w:left="720"/>
      <w:contextualSpacing/>
    </w:pPr>
  </w:style>
  <w:style w:type="paragraph" w:styleId="a5">
    <w:name w:val="Normal (Web)"/>
    <w:basedOn w:val="a"/>
    <w:rsid w:val="00481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otnote reference"/>
    <w:basedOn w:val="a0"/>
    <w:semiHidden/>
    <w:rsid w:val="00481A93"/>
    <w:rPr>
      <w:vertAlign w:val="superscript"/>
    </w:rPr>
  </w:style>
  <w:style w:type="character" w:customStyle="1" w:styleId="20">
    <w:name w:val="Заголовок 2 Знак"/>
    <w:basedOn w:val="a0"/>
    <w:link w:val="2"/>
    <w:uiPriority w:val="9"/>
    <w:semiHidden/>
    <w:rsid w:val="00B20A45"/>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B20A45"/>
    <w:rPr>
      <w:b/>
      <w:bCs/>
    </w:rPr>
  </w:style>
  <w:style w:type="paragraph" w:styleId="a8">
    <w:name w:val="TOC Heading"/>
    <w:basedOn w:val="1"/>
    <w:next w:val="a"/>
    <w:uiPriority w:val="39"/>
    <w:semiHidden/>
    <w:unhideWhenUsed/>
    <w:qFormat/>
    <w:rsid w:val="003060DF"/>
    <w:pPr>
      <w:outlineLvl w:val="9"/>
    </w:pPr>
    <w:rPr>
      <w:lang w:eastAsia="ru-RU"/>
    </w:rPr>
  </w:style>
  <w:style w:type="paragraph" w:styleId="11">
    <w:name w:val="toc 1"/>
    <w:basedOn w:val="a"/>
    <w:next w:val="a"/>
    <w:autoRedefine/>
    <w:uiPriority w:val="39"/>
    <w:unhideWhenUsed/>
    <w:rsid w:val="003060DF"/>
    <w:pPr>
      <w:spacing w:after="100"/>
    </w:pPr>
  </w:style>
  <w:style w:type="paragraph" w:styleId="21">
    <w:name w:val="toc 2"/>
    <w:basedOn w:val="a"/>
    <w:next w:val="a"/>
    <w:autoRedefine/>
    <w:uiPriority w:val="39"/>
    <w:unhideWhenUsed/>
    <w:rsid w:val="003060DF"/>
    <w:pPr>
      <w:spacing w:after="100"/>
      <w:ind w:left="220"/>
    </w:pPr>
  </w:style>
  <w:style w:type="paragraph" w:styleId="a9">
    <w:name w:val="Balloon Text"/>
    <w:basedOn w:val="a"/>
    <w:link w:val="aa"/>
    <w:uiPriority w:val="99"/>
    <w:semiHidden/>
    <w:unhideWhenUsed/>
    <w:rsid w:val="003060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60DF"/>
    <w:rPr>
      <w:rFonts w:ascii="Tahoma" w:hAnsi="Tahoma" w:cs="Tahoma"/>
      <w:sz w:val="16"/>
      <w:szCs w:val="16"/>
    </w:rPr>
  </w:style>
  <w:style w:type="paragraph" w:styleId="ab">
    <w:name w:val="header"/>
    <w:basedOn w:val="a"/>
    <w:link w:val="ac"/>
    <w:uiPriority w:val="99"/>
    <w:unhideWhenUsed/>
    <w:rsid w:val="003E33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E3372"/>
  </w:style>
  <w:style w:type="paragraph" w:styleId="ad">
    <w:name w:val="footer"/>
    <w:basedOn w:val="a"/>
    <w:link w:val="ae"/>
    <w:uiPriority w:val="99"/>
    <w:unhideWhenUsed/>
    <w:rsid w:val="003E33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E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4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5BCF-AEF5-4850-8919-D624C7BD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abc</cp:lastModifiedBy>
  <cp:revision>11</cp:revision>
  <dcterms:created xsi:type="dcterms:W3CDTF">2020-10-19T18:52:00Z</dcterms:created>
  <dcterms:modified xsi:type="dcterms:W3CDTF">2020-10-26T07:17:00Z</dcterms:modified>
</cp:coreProperties>
</file>